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6" w:rsidRPr="00537286" w:rsidRDefault="00537286" w:rsidP="0053728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44"/>
          <w:szCs w:val="44"/>
        </w:rPr>
      </w:pPr>
      <w:r w:rsidRPr="00537286">
        <w:rPr>
          <w:bCs w:val="0"/>
          <w:color w:val="333333"/>
          <w:sz w:val="44"/>
          <w:szCs w:val="44"/>
        </w:rPr>
        <w:t>Консультация для родителей: «Как развивать творческие способности дошкольников»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Детское творчество—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Детское художественное творчество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 xml:space="preserve">Изобразительное детское творчество 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537286">
        <w:rPr>
          <w:color w:val="111111"/>
          <w:sz w:val="36"/>
          <w:szCs w:val="36"/>
        </w:rPr>
        <w:t>со</w:t>
      </w:r>
      <w:proofErr w:type="gramEnd"/>
      <w:r w:rsidRPr="00537286">
        <w:rPr>
          <w:color w:val="111111"/>
          <w:sz w:val="36"/>
          <w:szCs w:val="36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 xml:space="preserve">Первые элементы литературного детское творчество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</w:t>
      </w:r>
      <w:proofErr w:type="gramStart"/>
      <w:r w:rsidRPr="00537286">
        <w:rPr>
          <w:color w:val="111111"/>
          <w:sz w:val="36"/>
          <w:szCs w:val="36"/>
        </w:rPr>
        <w:t>Постепенно литературное творчество у детей приобретает выраженное направление (поэзия, проза, приходит понимание социальной ценности литературного произведения, а также значимости процесса его создания.</w:t>
      </w:r>
      <w:proofErr w:type="gramEnd"/>
      <w:r w:rsidRPr="00537286">
        <w:rPr>
          <w:color w:val="111111"/>
          <w:sz w:val="36"/>
          <w:szCs w:val="36"/>
        </w:rPr>
        <w:t xml:space="preserve"> Более массовый характер литературное </w:t>
      </w:r>
      <w:r w:rsidRPr="00537286">
        <w:rPr>
          <w:color w:val="111111"/>
          <w:sz w:val="36"/>
          <w:szCs w:val="36"/>
        </w:rPr>
        <w:lastRenderedPageBreak/>
        <w:t>детское творчество приобретает в период обучения в школе, когда дети пишут сочинения, эссе, очерки и рассказы.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Музыкальное детское творчество 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В каком же возрасте необходимо начинать развитие творческих способностей ребенка?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 xml:space="preserve"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</w:t>
      </w:r>
      <w:r w:rsidRPr="00537286">
        <w:rPr>
          <w:color w:val="111111"/>
          <w:sz w:val="36"/>
          <w:szCs w:val="36"/>
        </w:rPr>
        <w:lastRenderedPageBreak/>
        <w:t>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537286" w:rsidRPr="00537286" w:rsidRDefault="00537286" w:rsidP="00537286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37286">
        <w:rPr>
          <w:color w:val="111111"/>
          <w:sz w:val="36"/>
          <w:szCs w:val="36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 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C20282" w:rsidRPr="002C42BD" w:rsidRDefault="00C20282" w:rsidP="002C42B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20282" w:rsidRPr="002C42BD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2C42BD"/>
    <w:rsid w:val="00537286"/>
    <w:rsid w:val="00C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3770</Characters>
  <Application>Microsoft Office Word</Application>
  <DocSecurity>0</DocSecurity>
  <Lines>31</Lines>
  <Paragraphs>8</Paragraphs>
  <ScaleCrop>false</ScaleCrop>
  <Company>Home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2017-09-20T05:00:00Z</dcterms:created>
  <dcterms:modified xsi:type="dcterms:W3CDTF">2017-09-20T05:00:00Z</dcterms:modified>
</cp:coreProperties>
</file>