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D" w:rsidRPr="002C42BD" w:rsidRDefault="002C42BD" w:rsidP="002C42B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44"/>
          <w:szCs w:val="44"/>
        </w:rPr>
      </w:pPr>
      <w:r w:rsidRPr="002C42BD">
        <w:rPr>
          <w:bCs w:val="0"/>
          <w:color w:val="333333"/>
          <w:sz w:val="44"/>
          <w:szCs w:val="44"/>
        </w:rPr>
        <w:t>Консультация для родителей средней группы: «Возрастные особенности детей 4–5 лет»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2C42BD">
        <w:rPr>
          <w:b/>
          <w:color w:val="111111"/>
          <w:sz w:val="36"/>
          <w:szCs w:val="36"/>
        </w:rPr>
        <w:t>Возрастные особенности детей 4-5 лет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 xml:space="preserve">Возраст 4-5 можно назвать периодом относительного затишья. Ребенок вышел из кризиса </w:t>
      </w:r>
      <w:proofErr w:type="spellStart"/>
      <w:r w:rsidRPr="002C42BD">
        <w:rPr>
          <w:color w:val="111111"/>
          <w:sz w:val="36"/>
          <w:szCs w:val="36"/>
        </w:rPr>
        <w:t>и</w:t>
      </w:r>
      <w:proofErr w:type="gramStart"/>
      <w:r w:rsidRPr="002C42BD">
        <w:rPr>
          <w:color w:val="111111"/>
          <w:sz w:val="36"/>
          <w:szCs w:val="36"/>
        </w:rPr>
        <w:t>,в</w:t>
      </w:r>
      <w:proofErr w:type="spellEnd"/>
      <w:proofErr w:type="gramEnd"/>
      <w:r w:rsidRPr="002C42BD">
        <w:rPr>
          <w:color w:val="111111"/>
          <w:sz w:val="36"/>
          <w:szCs w:val="36"/>
        </w:rPr>
        <w:t xml:space="preserve"> целом, стал спокойнее, послушней, покладистее. В это время все более сильной становится потребность в друзьях, резко возрастает интерес к окружающему миру.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В возрасте четырех-пяти лет у вашего ребенка активно проявляются: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1) Стремление к самостоятельности.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Для ребенка важно многое делать самому, он уже больше способен позаботиться о себе и меньше нуждается в опеке взрослых. Но существует и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2) Этические представления.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3) Творческие способности.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4) Страхи как следствие развитого воображения.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 xml:space="preserve">Ребенок чувствует себя недостаточно защищенным перед большим миром. Он задействует свое магическое мышление для того, чтобы обрести ощущение </w:t>
      </w:r>
      <w:r w:rsidRPr="002C42BD">
        <w:rPr>
          <w:color w:val="111111"/>
          <w:sz w:val="36"/>
          <w:szCs w:val="36"/>
        </w:rPr>
        <w:lastRenderedPageBreak/>
        <w:t>безопасности. Но безудержность фантазий может порождать самые разнообразные страхи.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5) Отношения со сверстниками.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6) Активная любознательность, которая заставляет детей постоянно задавать вопросы обо всем, что они видят.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7) Дети этого возраста очень эмоционально воспринимают не только похвалу, но и замечания, они очень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>8) К 5 годам их начинает интересовать половая принадлежность, они задаются вопросом отличия мальчиков и девочек друг от друга.</w:t>
      </w:r>
    </w:p>
    <w:p w:rsidR="002C42BD" w:rsidRPr="002C42BD" w:rsidRDefault="002C42BD" w:rsidP="002C42BD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2C42BD">
        <w:rPr>
          <w:color w:val="111111"/>
          <w:sz w:val="36"/>
          <w:szCs w:val="36"/>
        </w:rPr>
        <w:t xml:space="preserve">Родителям на заметку. Обратите внимание, что в 4-5 лет все недостатки воспитания у малыша постепенно укореняются и переходят в негативные и уже, к сожалению, устойчивые </w:t>
      </w:r>
      <w:r w:rsidRPr="002C42BD">
        <w:rPr>
          <w:color w:val="111111"/>
          <w:sz w:val="36"/>
          <w:szCs w:val="36"/>
        </w:rPr>
        <w:lastRenderedPageBreak/>
        <w:t>черты характера, исправить которые в будущем сможет разве что психотерапевт. Не упустите из внимания данную особенность.</w:t>
      </w:r>
    </w:p>
    <w:p w:rsidR="00C20282" w:rsidRPr="002C42BD" w:rsidRDefault="00C20282" w:rsidP="002C42B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20282" w:rsidRPr="002C42BD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2823</Characters>
  <Application>Microsoft Office Word</Application>
  <DocSecurity>0</DocSecurity>
  <Lines>23</Lines>
  <Paragraphs>6</Paragraphs>
  <ScaleCrop>false</ScaleCrop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2017-09-20T04:58:00Z</dcterms:created>
  <dcterms:modified xsi:type="dcterms:W3CDTF">2017-09-20T04:58:00Z</dcterms:modified>
</cp:coreProperties>
</file>